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F5B" w:rsidRPr="00F10F5B" w:rsidRDefault="00F10F5B" w:rsidP="00F10F5B">
      <w:pPr>
        <w:spacing w:after="0" w:line="276" w:lineRule="auto"/>
        <w:contextualSpacing/>
        <w:jc w:val="right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ПРИЛОГ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2</w:t>
      </w:r>
    </w:p>
    <w:p w:rsidR="00F10F5B" w:rsidRDefault="00F10F5B" w:rsidP="00F17B2B">
      <w:pPr>
        <w:spacing w:after="0" w:line="276" w:lineRule="auto"/>
        <w:jc w:val="center"/>
        <w:rPr>
          <w:rFonts w:ascii="Times New Roman" w:hAnsi="Times New Roman" w:cs="Times New Roman"/>
          <w:b/>
          <w:color w:val="009999"/>
          <w:sz w:val="28"/>
          <w:szCs w:val="28"/>
          <w:lang w:val="en-US"/>
        </w:rPr>
      </w:pPr>
    </w:p>
    <w:p w:rsidR="00F10F5B" w:rsidRDefault="00F10F5B" w:rsidP="00F17B2B">
      <w:pPr>
        <w:spacing w:after="0" w:line="276" w:lineRule="auto"/>
        <w:jc w:val="center"/>
        <w:rPr>
          <w:rFonts w:ascii="Times New Roman" w:hAnsi="Times New Roman" w:cs="Times New Roman"/>
          <w:b/>
          <w:color w:val="009999"/>
          <w:sz w:val="28"/>
          <w:szCs w:val="28"/>
          <w:lang w:val="en-US"/>
        </w:rPr>
      </w:pPr>
      <w:bookmarkStart w:id="0" w:name="_GoBack"/>
      <w:bookmarkEnd w:id="0"/>
    </w:p>
    <w:p w:rsidR="00F17B2B" w:rsidRPr="00F17B2B" w:rsidRDefault="00F17B2B" w:rsidP="00F17B2B">
      <w:pPr>
        <w:spacing w:after="0" w:line="276" w:lineRule="auto"/>
        <w:jc w:val="center"/>
        <w:rPr>
          <w:rFonts w:ascii="Times New Roman" w:hAnsi="Times New Roman" w:cs="Times New Roman"/>
          <w:b/>
          <w:color w:val="009999"/>
          <w:sz w:val="28"/>
          <w:szCs w:val="28"/>
          <w:lang w:val="sr-Cyrl-RS"/>
        </w:rPr>
      </w:pPr>
      <w:r w:rsidRPr="009009DC">
        <w:rPr>
          <w:rFonts w:ascii="Times New Roman" w:hAnsi="Times New Roman" w:cs="Times New Roman"/>
          <w:b/>
          <w:color w:val="009999"/>
          <w:sz w:val="28"/>
          <w:szCs w:val="28"/>
          <w:lang w:val="sr-Cyrl-CS"/>
        </w:rPr>
        <w:t>Листа</w:t>
      </w:r>
      <w:r>
        <w:rPr>
          <w:rFonts w:ascii="Times New Roman" w:hAnsi="Times New Roman" w:cs="Times New Roman"/>
          <w:b/>
          <w:color w:val="009999"/>
          <w:sz w:val="28"/>
          <w:szCs w:val="28"/>
          <w:lang w:val="sr-Cyrl-CS"/>
        </w:rPr>
        <w:t xml:space="preserve"> фирми/привредних субјеката изабраних на основу Јавног позива за привредне субјекте Гра</w:t>
      </w:r>
      <w:r>
        <w:rPr>
          <w:rFonts w:ascii="Times New Roman" w:hAnsi="Times New Roman" w:cs="Times New Roman"/>
          <w:b/>
          <w:color w:val="009999"/>
          <w:sz w:val="28"/>
          <w:szCs w:val="28"/>
          <w:lang w:val="sr-Cyrl-RS"/>
        </w:rPr>
        <w:t>да Кикинде за 2021. годину</w:t>
      </w:r>
    </w:p>
    <w:p w:rsidR="00F17B2B" w:rsidRPr="00916EC9" w:rsidRDefault="00F17B2B" w:rsidP="00F17B2B">
      <w:pPr>
        <w:spacing w:after="0" w:line="276" w:lineRule="auto"/>
        <w:rPr>
          <w:rFonts w:ascii="Times New Roman" w:hAnsi="Times New Roman" w:cs="Times New Roman"/>
          <w:sz w:val="28"/>
          <w:szCs w:val="28"/>
          <w:lang w:val="sr-Cyrl-CS"/>
        </w:rPr>
      </w:pPr>
    </w:p>
    <w:p w:rsidR="00F17B2B" w:rsidRPr="00916EC9" w:rsidRDefault="00F17B2B" w:rsidP="00F17B2B">
      <w:pPr>
        <w:spacing w:after="0" w:line="276" w:lineRule="auto"/>
        <w:rPr>
          <w:rFonts w:ascii="Times New Roman" w:hAnsi="Times New Roman" w:cs="Times New Roman"/>
          <w:sz w:val="28"/>
          <w:szCs w:val="28"/>
          <w:lang w:val="sr-Cyrl-CS"/>
        </w:rPr>
      </w:pPr>
    </w:p>
    <w:p w:rsidR="00F17B2B" w:rsidRPr="0066540E" w:rsidRDefault="00F17B2B" w:rsidP="00F17B2B">
      <w:pPr>
        <w:spacing w:after="0" w:line="276" w:lineRule="auto"/>
        <w:rPr>
          <w:rFonts w:ascii="Times New Roman" w:hAnsi="Times New Roman" w:cs="Times New Roman"/>
          <w:b/>
          <w:bCs/>
          <w:color w:val="009999"/>
          <w:sz w:val="28"/>
          <w:szCs w:val="28"/>
          <w:lang w:val="sr-Cyrl-RS"/>
        </w:rPr>
      </w:pPr>
    </w:p>
    <w:p w:rsidR="00744C31" w:rsidRDefault="00F17B2B" w:rsidP="00F17B2B">
      <w:pPr>
        <w:tabs>
          <w:tab w:val="left" w:pos="708"/>
          <w:tab w:val="left" w:pos="1416"/>
          <w:tab w:val="left" w:pos="2124"/>
          <w:tab w:val="left" w:pos="339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A0418">
        <w:rPr>
          <w:rFonts w:ascii="Times New Roman" w:eastAsia="Times New Roman" w:hAnsi="Times New Roman" w:cs="Times New Roman"/>
          <w:sz w:val="24"/>
          <w:szCs w:val="24"/>
          <w:lang w:val="sr-Cyrl-RS"/>
        </w:rPr>
        <w:t>Листа фирми/привредн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их субјеката са које грађани </w:t>
      </w:r>
      <w:r w:rsidRPr="00CA04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бирају </w:t>
      </w:r>
      <w:r w:rsidR="00744C31">
        <w:rPr>
          <w:rFonts w:ascii="Times New Roman" w:eastAsia="Times New Roman" w:hAnsi="Times New Roman" w:cs="Times New Roman"/>
          <w:sz w:val="24"/>
          <w:szCs w:val="24"/>
          <w:lang w:val="sr-Cyrl-RS"/>
        </w:rPr>
        <w:t>једну фирму</w:t>
      </w:r>
      <w:r w:rsidR="00744C3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CA04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од које морају да прибаве предрачун са ценом и количином опреме и уградњу. </w:t>
      </w:r>
    </w:p>
    <w:p w:rsidR="00F17B2B" w:rsidRPr="00CA0418" w:rsidRDefault="00F17B2B" w:rsidP="00F17B2B">
      <w:pPr>
        <w:tabs>
          <w:tab w:val="left" w:pos="708"/>
          <w:tab w:val="left" w:pos="1416"/>
          <w:tab w:val="left" w:pos="2124"/>
          <w:tab w:val="left" w:pos="339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F17B2B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Напомена</w:t>
      </w:r>
      <w:r w:rsidRPr="00F17B2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CA0418">
        <w:rPr>
          <w:rFonts w:ascii="Times New Roman" w:eastAsia="Times New Roman" w:hAnsi="Times New Roman" w:cs="Times New Roman"/>
          <w:sz w:val="24"/>
          <w:szCs w:val="24"/>
          <w:lang w:val="sr-Cyrl-RS"/>
        </w:rPr>
        <w:t>Овај предрачун је обавезно поднети уз пријаву.</w:t>
      </w:r>
    </w:p>
    <w:p w:rsidR="00F17B2B" w:rsidRPr="00CA0418" w:rsidRDefault="00F17B2B" w:rsidP="00F17B2B">
      <w:pPr>
        <w:tabs>
          <w:tab w:val="left" w:pos="708"/>
          <w:tab w:val="left" w:pos="1416"/>
          <w:tab w:val="left" w:pos="2124"/>
          <w:tab w:val="left" w:pos="339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:rsidR="00106A12" w:rsidRDefault="00F17B2B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675765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</w:t>
      </w:r>
    </w:p>
    <w:p w:rsidR="00744C31" w:rsidRPr="00744C31" w:rsidRDefault="00744C31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</w:p>
    <w:p w:rsidR="00F17B2B" w:rsidRPr="00744C31" w:rsidRDefault="00F17B2B" w:rsidP="00744C31">
      <w:pPr>
        <w:pStyle w:val="ListParagraph"/>
        <w:jc w:val="both"/>
        <w:rPr>
          <w:sz w:val="28"/>
          <w:szCs w:val="28"/>
        </w:rPr>
      </w:pPr>
      <w:r w:rsidRPr="00744C31">
        <w:rPr>
          <w:rFonts w:ascii="Times New Roman" w:hAnsi="Times New Roman" w:cs="Times New Roman"/>
          <w:b/>
          <w:sz w:val="28"/>
          <w:szCs w:val="28"/>
        </w:rPr>
        <w:t>НАБАВКА И УГРАДЊА ПРОЗОРА И СПОЉНИХ ВРАТА СА ПРАТЕЋИМ ГРАЂЕВИНСКИМ РАДОВИМА</w:t>
      </w:r>
    </w:p>
    <w:p w:rsidR="00F17B2B" w:rsidRDefault="00F17B2B" w:rsidP="00F17B2B">
      <w:pPr>
        <w:pStyle w:val="ListParagraph"/>
        <w:jc w:val="both"/>
      </w:pPr>
    </w:p>
    <w:p w:rsidR="00744C31" w:rsidRDefault="00744C31" w:rsidP="00F17B2B">
      <w:pPr>
        <w:pStyle w:val="ListParagraph"/>
        <w:jc w:val="both"/>
      </w:pPr>
    </w:p>
    <w:p w:rsidR="00744C31" w:rsidRPr="00F17B2B" w:rsidRDefault="00744C31" w:rsidP="00F17B2B">
      <w:pPr>
        <w:pStyle w:val="ListParagraph"/>
        <w:jc w:val="both"/>
      </w:pPr>
    </w:p>
    <w:p w:rsidR="00F17B2B" w:rsidRPr="005358DC" w:rsidRDefault="00F17B2B" w:rsidP="00F17B2B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sr-Latn-RS"/>
        </w:rPr>
      </w:pPr>
      <w:r w:rsidRPr="00F17B2B">
        <w:rPr>
          <w:rFonts w:ascii="Times New Roman" w:eastAsia="Times New Roman" w:hAnsi="Times New Roman" w:cs="Times New Roman"/>
          <w:b/>
          <w:bCs/>
          <w:sz w:val="24"/>
          <w:szCs w:val="24"/>
          <w:lang w:val="sr-Cyrl-RS" w:eastAsia="sr-Latn-RS"/>
        </w:rPr>
        <w:t xml:space="preserve">ПРОИЗВОДНО ТРГОВИНСКО ПРЕДУЗЕЋЕ РОЛОМОНТ ДОО КИКИНДА </w:t>
      </w:r>
    </w:p>
    <w:p w:rsidR="00AE658F" w:rsidRPr="005358DC" w:rsidRDefault="00AE658F" w:rsidP="00AE658F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sr-Latn-RS"/>
        </w:rPr>
      </w:pPr>
    </w:p>
    <w:tbl>
      <w:tblPr>
        <w:tblStyle w:val="TableGrid"/>
        <w:tblW w:w="8658" w:type="dxa"/>
        <w:tblInd w:w="720" w:type="dxa"/>
        <w:tblLook w:val="04A0" w:firstRow="1" w:lastRow="0" w:firstColumn="1" w:lastColumn="0" w:noHBand="0" w:noVBand="1"/>
      </w:tblPr>
      <w:tblGrid>
        <w:gridCol w:w="3641"/>
        <w:gridCol w:w="5017"/>
      </w:tblGrid>
      <w:tr w:rsidR="00AE658F" w:rsidTr="00AE658F">
        <w:trPr>
          <w:trHeight w:val="526"/>
        </w:trPr>
        <w:tc>
          <w:tcPr>
            <w:tcW w:w="3641" w:type="dxa"/>
          </w:tcPr>
          <w:p w:rsidR="00AE658F" w:rsidRPr="00AE658F" w:rsidRDefault="00AE658F" w:rsidP="00AE658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 w:eastAsia="sr-Latn-RS"/>
              </w:rPr>
              <w:t>Име законског заступника</w:t>
            </w:r>
          </w:p>
        </w:tc>
        <w:tc>
          <w:tcPr>
            <w:tcW w:w="5017" w:type="dxa"/>
          </w:tcPr>
          <w:p w:rsidR="00AE658F" w:rsidRPr="005358DC" w:rsidRDefault="00AE658F" w:rsidP="00AE658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RS"/>
              </w:rPr>
            </w:pPr>
            <w:r w:rsidRPr="005358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RS"/>
              </w:rPr>
              <w:t>Горан Балинт</w:t>
            </w:r>
          </w:p>
        </w:tc>
      </w:tr>
      <w:tr w:rsidR="00AE658F" w:rsidTr="00AE658F">
        <w:trPr>
          <w:trHeight w:val="526"/>
        </w:trPr>
        <w:tc>
          <w:tcPr>
            <w:tcW w:w="3641" w:type="dxa"/>
          </w:tcPr>
          <w:p w:rsidR="00AE658F" w:rsidRPr="00AE658F" w:rsidRDefault="00AE658F" w:rsidP="00AE658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 w:eastAsia="sr-Latn-RS"/>
              </w:rPr>
              <w:t>Адреса</w:t>
            </w:r>
          </w:p>
        </w:tc>
        <w:tc>
          <w:tcPr>
            <w:tcW w:w="5017" w:type="dxa"/>
          </w:tcPr>
          <w:p w:rsidR="00AE658F" w:rsidRPr="005358DC" w:rsidRDefault="000F2DC2" w:rsidP="00AE658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RS" w:eastAsia="sr-Latn-RS"/>
              </w:rPr>
              <w:t>M</w:t>
            </w:r>
            <w:r w:rsidR="00AE658F" w:rsidRPr="005358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RS"/>
              </w:rPr>
              <w:t>илоша Остојина 51, Кикинда</w:t>
            </w:r>
          </w:p>
        </w:tc>
      </w:tr>
      <w:tr w:rsidR="00AE658F" w:rsidTr="00AE658F">
        <w:trPr>
          <w:trHeight w:val="526"/>
        </w:trPr>
        <w:tc>
          <w:tcPr>
            <w:tcW w:w="3641" w:type="dxa"/>
          </w:tcPr>
          <w:p w:rsidR="00AE658F" w:rsidRPr="00AE658F" w:rsidRDefault="00AE658F" w:rsidP="00AE658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 w:eastAsia="sr-Latn-RS"/>
              </w:rPr>
              <w:t>Број телефона</w:t>
            </w:r>
          </w:p>
        </w:tc>
        <w:tc>
          <w:tcPr>
            <w:tcW w:w="5017" w:type="dxa"/>
          </w:tcPr>
          <w:p w:rsidR="00AE658F" w:rsidRPr="005358DC" w:rsidRDefault="00AE658F" w:rsidP="00AE658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RS"/>
              </w:rPr>
            </w:pPr>
            <w:r w:rsidRPr="005358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RS"/>
              </w:rPr>
              <w:t>0230/402-390 ; 063 544-367</w:t>
            </w:r>
          </w:p>
        </w:tc>
      </w:tr>
      <w:tr w:rsidR="00AE658F" w:rsidTr="00AE658F">
        <w:trPr>
          <w:trHeight w:val="555"/>
        </w:trPr>
        <w:tc>
          <w:tcPr>
            <w:tcW w:w="3641" w:type="dxa"/>
          </w:tcPr>
          <w:p w:rsidR="00AE658F" w:rsidRPr="00AE658F" w:rsidRDefault="00AE658F" w:rsidP="00AE658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 w:eastAsia="sr-Latn-RS"/>
              </w:rPr>
              <w:t>Е-маил адреса</w:t>
            </w:r>
          </w:p>
        </w:tc>
        <w:tc>
          <w:tcPr>
            <w:tcW w:w="5017" w:type="dxa"/>
          </w:tcPr>
          <w:p w:rsidR="00AE658F" w:rsidRPr="005358DC" w:rsidRDefault="00AE658F" w:rsidP="00AE658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RS"/>
              </w:rPr>
            </w:pPr>
            <w:r w:rsidRPr="005358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sr-Latn-RS"/>
              </w:rPr>
              <w:t>rolomontkikinda@gmail.com</w:t>
            </w:r>
          </w:p>
        </w:tc>
      </w:tr>
    </w:tbl>
    <w:p w:rsidR="00744C31" w:rsidRPr="00744C31" w:rsidRDefault="00744C31" w:rsidP="00AE658F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sr-Latn-RS"/>
        </w:rPr>
      </w:pPr>
    </w:p>
    <w:p w:rsidR="007A5ABB" w:rsidRPr="005358DC" w:rsidRDefault="007A5ABB" w:rsidP="007A5ABB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sr-Latn-RS"/>
        </w:rPr>
      </w:pPr>
      <w:r w:rsidRPr="005358DC">
        <w:rPr>
          <w:rFonts w:ascii="Times New Roman" w:eastAsia="Times New Roman" w:hAnsi="Times New Roman" w:cs="Times New Roman"/>
          <w:b/>
          <w:bCs/>
          <w:sz w:val="24"/>
          <w:szCs w:val="24"/>
          <w:lang w:val="sr-Cyrl-RS" w:eastAsia="sr-Latn-RS"/>
        </w:rPr>
        <w:t>ТИМЕА МАРТОНОШИ ПР ТРГОВИНСКА РАДЊА БАУПЛАСТ ПВЦ СТОЛАРИЈА СЕНТА</w:t>
      </w:r>
    </w:p>
    <w:p w:rsidR="007A5ABB" w:rsidRDefault="007A5ABB" w:rsidP="007A5ABB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RS" w:eastAsia="sr-Latn-RS"/>
        </w:rPr>
      </w:pPr>
    </w:p>
    <w:tbl>
      <w:tblPr>
        <w:tblStyle w:val="TableGrid"/>
        <w:tblW w:w="8658" w:type="dxa"/>
        <w:tblInd w:w="720" w:type="dxa"/>
        <w:tblLook w:val="04A0" w:firstRow="1" w:lastRow="0" w:firstColumn="1" w:lastColumn="0" w:noHBand="0" w:noVBand="1"/>
      </w:tblPr>
      <w:tblGrid>
        <w:gridCol w:w="3641"/>
        <w:gridCol w:w="5017"/>
      </w:tblGrid>
      <w:tr w:rsidR="007A5ABB" w:rsidTr="00F431A2">
        <w:trPr>
          <w:trHeight w:val="526"/>
        </w:trPr>
        <w:tc>
          <w:tcPr>
            <w:tcW w:w="3641" w:type="dxa"/>
          </w:tcPr>
          <w:p w:rsidR="007A5ABB" w:rsidRPr="00AE658F" w:rsidRDefault="007A5ABB" w:rsidP="00F431A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 w:eastAsia="sr-Latn-RS"/>
              </w:rPr>
              <w:t>Име законског заступника</w:t>
            </w:r>
          </w:p>
        </w:tc>
        <w:tc>
          <w:tcPr>
            <w:tcW w:w="5017" w:type="dxa"/>
          </w:tcPr>
          <w:p w:rsidR="007A5ABB" w:rsidRPr="005358DC" w:rsidRDefault="007A5ABB" w:rsidP="00F431A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RS"/>
              </w:rPr>
            </w:pPr>
            <w:r w:rsidRPr="005358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RS"/>
              </w:rPr>
              <w:t>Тимеа Мартоноши</w:t>
            </w:r>
          </w:p>
        </w:tc>
      </w:tr>
      <w:tr w:rsidR="007A5ABB" w:rsidTr="00F431A2">
        <w:trPr>
          <w:trHeight w:val="526"/>
        </w:trPr>
        <w:tc>
          <w:tcPr>
            <w:tcW w:w="3641" w:type="dxa"/>
          </w:tcPr>
          <w:p w:rsidR="007A5ABB" w:rsidRPr="00AE658F" w:rsidRDefault="007A5ABB" w:rsidP="00F431A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 w:eastAsia="sr-Latn-RS"/>
              </w:rPr>
              <w:t>Адреса</w:t>
            </w:r>
          </w:p>
        </w:tc>
        <w:tc>
          <w:tcPr>
            <w:tcW w:w="5017" w:type="dxa"/>
          </w:tcPr>
          <w:p w:rsidR="007A5ABB" w:rsidRPr="005358DC" w:rsidRDefault="007A5ABB" w:rsidP="00F431A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RS"/>
              </w:rPr>
            </w:pPr>
            <w:r w:rsidRPr="005358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RS"/>
              </w:rPr>
              <w:t>Ђерђа Доже 34, Сента</w:t>
            </w:r>
          </w:p>
        </w:tc>
      </w:tr>
      <w:tr w:rsidR="007A5ABB" w:rsidTr="00F431A2">
        <w:trPr>
          <w:trHeight w:val="526"/>
        </w:trPr>
        <w:tc>
          <w:tcPr>
            <w:tcW w:w="3641" w:type="dxa"/>
          </w:tcPr>
          <w:p w:rsidR="007A5ABB" w:rsidRPr="00AE658F" w:rsidRDefault="007A5ABB" w:rsidP="00F431A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 w:eastAsia="sr-Latn-RS"/>
              </w:rPr>
              <w:t>Број телефона</w:t>
            </w:r>
          </w:p>
        </w:tc>
        <w:tc>
          <w:tcPr>
            <w:tcW w:w="5017" w:type="dxa"/>
          </w:tcPr>
          <w:p w:rsidR="007A5ABB" w:rsidRPr="005358DC" w:rsidRDefault="005358DC" w:rsidP="00F431A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RS"/>
              </w:rPr>
            </w:pPr>
            <w:r w:rsidRPr="005358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RS"/>
              </w:rPr>
              <w:t>024/811-421</w:t>
            </w:r>
            <w:r w:rsidR="007A5ABB" w:rsidRPr="005358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RS"/>
              </w:rPr>
              <w:t xml:space="preserve"> </w:t>
            </w:r>
            <w:r w:rsidRPr="005358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RS"/>
              </w:rPr>
              <w:t>; 063 6422-044</w:t>
            </w:r>
          </w:p>
        </w:tc>
      </w:tr>
      <w:tr w:rsidR="007A5ABB" w:rsidTr="00F431A2">
        <w:trPr>
          <w:trHeight w:val="555"/>
        </w:trPr>
        <w:tc>
          <w:tcPr>
            <w:tcW w:w="3641" w:type="dxa"/>
          </w:tcPr>
          <w:p w:rsidR="007A5ABB" w:rsidRPr="00AE658F" w:rsidRDefault="007A5ABB" w:rsidP="00F431A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 w:eastAsia="sr-Latn-RS"/>
              </w:rPr>
              <w:t>Е-маил адреса</w:t>
            </w:r>
          </w:p>
        </w:tc>
        <w:tc>
          <w:tcPr>
            <w:tcW w:w="5017" w:type="dxa"/>
          </w:tcPr>
          <w:p w:rsidR="007A5ABB" w:rsidRPr="005358DC" w:rsidRDefault="005358DC" w:rsidP="00F431A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sr-Latn-RS"/>
              </w:rPr>
            </w:pPr>
            <w:r w:rsidRPr="005358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sr-Latn-RS"/>
              </w:rPr>
              <w:t>pvcstolarija@gmail.com</w:t>
            </w:r>
          </w:p>
        </w:tc>
      </w:tr>
    </w:tbl>
    <w:p w:rsidR="007A5ABB" w:rsidRPr="007A5ABB" w:rsidRDefault="007A5ABB" w:rsidP="007A5ABB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sr-Latn-RS"/>
        </w:rPr>
      </w:pPr>
    </w:p>
    <w:p w:rsidR="007A5ABB" w:rsidRPr="00F17B2B" w:rsidRDefault="007A5ABB" w:rsidP="00AE658F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RS" w:eastAsia="sr-Latn-RS"/>
        </w:rPr>
      </w:pPr>
    </w:p>
    <w:p w:rsidR="00F17B2B" w:rsidRDefault="00F17B2B" w:rsidP="00F17B2B">
      <w:pPr>
        <w:pStyle w:val="ListParagraph"/>
      </w:pPr>
    </w:p>
    <w:sectPr w:rsidR="00F17B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A66D1"/>
    <w:multiLevelType w:val="hybridMultilevel"/>
    <w:tmpl w:val="537E90D4"/>
    <w:lvl w:ilvl="0" w:tplc="241A0011">
      <w:start w:val="1"/>
      <w:numFmt w:val="decimal"/>
      <w:lvlText w:val="%1)"/>
      <w:lvlJc w:val="left"/>
      <w:pPr>
        <w:ind w:left="2160" w:hanging="360"/>
      </w:pPr>
    </w:lvl>
    <w:lvl w:ilvl="1" w:tplc="241A0019" w:tentative="1">
      <w:start w:val="1"/>
      <w:numFmt w:val="lowerLetter"/>
      <w:lvlText w:val="%2."/>
      <w:lvlJc w:val="left"/>
      <w:pPr>
        <w:ind w:left="2880" w:hanging="360"/>
      </w:pPr>
    </w:lvl>
    <w:lvl w:ilvl="2" w:tplc="241A001B" w:tentative="1">
      <w:start w:val="1"/>
      <w:numFmt w:val="lowerRoman"/>
      <w:lvlText w:val="%3."/>
      <w:lvlJc w:val="right"/>
      <w:pPr>
        <w:ind w:left="3600" w:hanging="180"/>
      </w:pPr>
    </w:lvl>
    <w:lvl w:ilvl="3" w:tplc="241A000F" w:tentative="1">
      <w:start w:val="1"/>
      <w:numFmt w:val="decimal"/>
      <w:lvlText w:val="%4."/>
      <w:lvlJc w:val="left"/>
      <w:pPr>
        <w:ind w:left="4320" w:hanging="360"/>
      </w:pPr>
    </w:lvl>
    <w:lvl w:ilvl="4" w:tplc="241A0019" w:tentative="1">
      <w:start w:val="1"/>
      <w:numFmt w:val="lowerLetter"/>
      <w:lvlText w:val="%5."/>
      <w:lvlJc w:val="left"/>
      <w:pPr>
        <w:ind w:left="5040" w:hanging="360"/>
      </w:pPr>
    </w:lvl>
    <w:lvl w:ilvl="5" w:tplc="241A001B" w:tentative="1">
      <w:start w:val="1"/>
      <w:numFmt w:val="lowerRoman"/>
      <w:lvlText w:val="%6."/>
      <w:lvlJc w:val="right"/>
      <w:pPr>
        <w:ind w:left="5760" w:hanging="180"/>
      </w:pPr>
    </w:lvl>
    <w:lvl w:ilvl="6" w:tplc="241A000F" w:tentative="1">
      <w:start w:val="1"/>
      <w:numFmt w:val="decimal"/>
      <w:lvlText w:val="%7."/>
      <w:lvlJc w:val="left"/>
      <w:pPr>
        <w:ind w:left="6480" w:hanging="360"/>
      </w:pPr>
    </w:lvl>
    <w:lvl w:ilvl="7" w:tplc="241A0019" w:tentative="1">
      <w:start w:val="1"/>
      <w:numFmt w:val="lowerLetter"/>
      <w:lvlText w:val="%8."/>
      <w:lvlJc w:val="left"/>
      <w:pPr>
        <w:ind w:left="7200" w:hanging="360"/>
      </w:pPr>
    </w:lvl>
    <w:lvl w:ilvl="8" w:tplc="241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4B860C96"/>
    <w:multiLevelType w:val="hybridMultilevel"/>
    <w:tmpl w:val="5DF6453E"/>
    <w:lvl w:ilvl="0" w:tplc="D29653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7B5685"/>
    <w:multiLevelType w:val="hybridMultilevel"/>
    <w:tmpl w:val="D33E6A12"/>
    <w:lvl w:ilvl="0" w:tplc="241A0011">
      <w:start w:val="1"/>
      <w:numFmt w:val="decimal"/>
      <w:lvlText w:val="%1)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FC649A"/>
    <w:multiLevelType w:val="hybridMultilevel"/>
    <w:tmpl w:val="210C34C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814E19"/>
    <w:multiLevelType w:val="hybridMultilevel"/>
    <w:tmpl w:val="CB9A8E94"/>
    <w:lvl w:ilvl="0" w:tplc="241A0011">
      <w:start w:val="1"/>
      <w:numFmt w:val="decimal"/>
      <w:lvlText w:val="%1)"/>
      <w:lvlJc w:val="left"/>
      <w:pPr>
        <w:ind w:left="1440" w:hanging="360"/>
      </w:pPr>
    </w:lvl>
    <w:lvl w:ilvl="1" w:tplc="241A0019" w:tentative="1">
      <w:start w:val="1"/>
      <w:numFmt w:val="lowerLetter"/>
      <w:lvlText w:val="%2."/>
      <w:lvlJc w:val="left"/>
      <w:pPr>
        <w:ind w:left="2160" w:hanging="360"/>
      </w:pPr>
    </w:lvl>
    <w:lvl w:ilvl="2" w:tplc="241A001B" w:tentative="1">
      <w:start w:val="1"/>
      <w:numFmt w:val="lowerRoman"/>
      <w:lvlText w:val="%3."/>
      <w:lvlJc w:val="right"/>
      <w:pPr>
        <w:ind w:left="2880" w:hanging="180"/>
      </w:pPr>
    </w:lvl>
    <w:lvl w:ilvl="3" w:tplc="241A000F" w:tentative="1">
      <w:start w:val="1"/>
      <w:numFmt w:val="decimal"/>
      <w:lvlText w:val="%4."/>
      <w:lvlJc w:val="left"/>
      <w:pPr>
        <w:ind w:left="3600" w:hanging="360"/>
      </w:pPr>
    </w:lvl>
    <w:lvl w:ilvl="4" w:tplc="241A0019" w:tentative="1">
      <w:start w:val="1"/>
      <w:numFmt w:val="lowerLetter"/>
      <w:lvlText w:val="%5."/>
      <w:lvlJc w:val="left"/>
      <w:pPr>
        <w:ind w:left="4320" w:hanging="360"/>
      </w:pPr>
    </w:lvl>
    <w:lvl w:ilvl="5" w:tplc="241A001B" w:tentative="1">
      <w:start w:val="1"/>
      <w:numFmt w:val="lowerRoman"/>
      <w:lvlText w:val="%6."/>
      <w:lvlJc w:val="right"/>
      <w:pPr>
        <w:ind w:left="5040" w:hanging="180"/>
      </w:pPr>
    </w:lvl>
    <w:lvl w:ilvl="6" w:tplc="241A000F" w:tentative="1">
      <w:start w:val="1"/>
      <w:numFmt w:val="decimal"/>
      <w:lvlText w:val="%7."/>
      <w:lvlJc w:val="left"/>
      <w:pPr>
        <w:ind w:left="5760" w:hanging="360"/>
      </w:pPr>
    </w:lvl>
    <w:lvl w:ilvl="7" w:tplc="241A0019" w:tentative="1">
      <w:start w:val="1"/>
      <w:numFmt w:val="lowerLetter"/>
      <w:lvlText w:val="%8."/>
      <w:lvlJc w:val="left"/>
      <w:pPr>
        <w:ind w:left="6480" w:hanging="360"/>
      </w:pPr>
    </w:lvl>
    <w:lvl w:ilvl="8" w:tplc="2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7F121F79"/>
    <w:multiLevelType w:val="hybridMultilevel"/>
    <w:tmpl w:val="210C34C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B2B"/>
    <w:rsid w:val="000F2DC2"/>
    <w:rsid w:val="00106A12"/>
    <w:rsid w:val="005358DC"/>
    <w:rsid w:val="00744C31"/>
    <w:rsid w:val="007A5ABB"/>
    <w:rsid w:val="00AE658F"/>
    <w:rsid w:val="00F10F5B"/>
    <w:rsid w:val="00F17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7B2B"/>
    <w:pPr>
      <w:spacing w:after="160" w:line="259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17B2B"/>
    <w:pPr>
      <w:spacing w:after="0" w:line="240" w:lineRule="auto"/>
    </w:pPr>
    <w:rPr>
      <w:lang w:val="sr-Cyrl-R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17B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7B2B"/>
    <w:pPr>
      <w:spacing w:after="160" w:line="259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17B2B"/>
    <w:pPr>
      <w:spacing w:after="0" w:line="240" w:lineRule="auto"/>
    </w:pPr>
    <w:rPr>
      <w:lang w:val="sr-Cyrl-R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17B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 Jugin</dc:creator>
  <cp:lastModifiedBy>Nikola Jugin</cp:lastModifiedBy>
  <cp:revision>5</cp:revision>
  <dcterms:created xsi:type="dcterms:W3CDTF">2021-08-16T09:42:00Z</dcterms:created>
  <dcterms:modified xsi:type="dcterms:W3CDTF">2021-08-18T12:18:00Z</dcterms:modified>
</cp:coreProperties>
</file>