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78" w:rsidRPr="00B84B97" w:rsidRDefault="00F43A78" w:rsidP="00F43A78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43A78" w:rsidRPr="00B84B97" w:rsidTr="00A71F26">
        <w:trPr>
          <w:trHeight w:val="588"/>
        </w:trPr>
        <w:tc>
          <w:tcPr>
            <w:tcW w:w="4414" w:type="dxa"/>
            <w:shd w:val="clear" w:color="auto" w:fill="DBE5F1" w:themeFill="accent1" w:themeFillTint="33"/>
            <w:vAlign w:val="center"/>
          </w:tcPr>
          <w:p w:rsidR="00F43A78" w:rsidRPr="00B84B97" w:rsidRDefault="00F43A78" w:rsidP="00A71F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r-Cyrl-RS"/>
              </w:rPr>
            </w:pPr>
            <w:r w:rsidRPr="00B84B9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r-Cyrl-RS"/>
              </w:rPr>
              <w:t xml:space="preserve">БРОЈ ПРИЈАВЕ </w:t>
            </w:r>
          </w:p>
        </w:tc>
        <w:tc>
          <w:tcPr>
            <w:tcW w:w="4414" w:type="dxa"/>
            <w:vAlign w:val="center"/>
          </w:tcPr>
          <w:p w:rsidR="00F43A78" w:rsidRPr="006A274C" w:rsidRDefault="00F43A78" w:rsidP="00A71F26">
            <w:pPr>
              <w:rPr>
                <w:rFonts w:ascii="Times New Roman" w:hAnsi="Times New Roman" w:cs="Times New Roman"/>
                <w:i/>
                <w:iCs/>
                <w:lang w:val="sr-Cyrl-RS" w:eastAsia="sr-Cyrl-RS"/>
              </w:rPr>
            </w:pPr>
          </w:p>
          <w:p w:rsidR="00F43A78" w:rsidRPr="00B84B97" w:rsidRDefault="00F43A78" w:rsidP="00A71F26">
            <w:pPr>
              <w:rPr>
                <w:rFonts w:ascii="Times New Roman" w:hAnsi="Times New Roman" w:cs="Times New Roman"/>
                <w:i/>
                <w:iCs/>
                <w:lang w:eastAsia="sr-Cyrl-RS"/>
              </w:rPr>
            </w:pPr>
          </w:p>
        </w:tc>
      </w:tr>
    </w:tbl>
    <w:p w:rsidR="00F43A78" w:rsidRPr="00B84B97" w:rsidRDefault="00F43A78" w:rsidP="00F43A78">
      <w:pPr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:rsidR="00F43A78" w:rsidRPr="00B84B97" w:rsidRDefault="00F43A78" w:rsidP="00F43A7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  <w:r w:rsidRPr="00B84B9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СПРОВОЂЕЊЕ МЕРЕ  ЕНЕРГЕТСКЕ САНАЦИЈЕ ПУТЕМ УГРАДЊЕ СОЛАРНИХ ПАНЕЛА ЗА ПРОИЗВОДЊУ ЕЛЕКТРИЧНЕ ЕНЕРГИЈЕ ЗА СОПСТВЕНЕ ПОТРЕБЕ </w:t>
      </w:r>
      <w:r w:rsidRPr="003B696C">
        <w:rPr>
          <w:rFonts w:ascii="Times New Roman" w:hAnsi="Times New Roman" w:cs="Times New Roman"/>
          <w:b/>
          <w:bCs/>
          <w:sz w:val="36"/>
          <w:szCs w:val="24"/>
          <w:lang w:val="sr-Cyrl-RS"/>
        </w:rPr>
        <w:t xml:space="preserve">И УНАПРЕЂЕЊЕ ТЕРМОТЕХНИЧКОГ СИСТЕМА ПУТЕМ УГРАДЊЕ КАЛОРИМЕТАРА, ЦИРКУЛАЦИОНИХ ПУМПИ ,  ТЕРМОСТАТСКИХ  ВЕНТИЛА И ДЕЛИТЕЉА </w:t>
      </w:r>
      <w:r w:rsidRPr="00B84B9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ЕНЕРГЕТСКЕ САНАЦИЈЕ У ДОМАЋИНСТВИМА</w:t>
      </w:r>
    </w:p>
    <w:p w:rsidR="00F43A78" w:rsidRPr="00B84B97" w:rsidRDefault="00F43A78" w:rsidP="00F43A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у 2022</w:t>
      </w:r>
      <w:r w:rsidRPr="00B84B9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 години</w:t>
      </w:r>
    </w:p>
    <w:p w:rsidR="00F43A78" w:rsidRPr="00B84B97" w:rsidRDefault="00F43A78" w:rsidP="00F43A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:rsidR="00F43A78" w:rsidRPr="00B84B97" w:rsidRDefault="00F43A78" w:rsidP="00F43A78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lang w:val="sr-Cyrl-CS"/>
        </w:rPr>
      </w:pPr>
      <w:r w:rsidRPr="00B84B97">
        <w:rPr>
          <w:rFonts w:ascii="Times New Roman" w:hAnsi="Times New Roman" w:cs="Times New Roman"/>
          <w:b/>
          <w:i/>
          <w:sz w:val="40"/>
          <w:szCs w:val="40"/>
          <w:lang w:val="sr-Cyrl-CS"/>
        </w:rPr>
        <w:t>ПРИЈАВНИ ФОРМУЛАР</w:t>
      </w:r>
    </w:p>
    <w:p w:rsidR="00F43A78" w:rsidRPr="00B84B97" w:rsidRDefault="00F43A78" w:rsidP="00F43A78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43A78" w:rsidRPr="00B84B97" w:rsidRDefault="00F43A78" w:rsidP="00F43A78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43A78" w:rsidRPr="00B84B97" w:rsidRDefault="00F43A78" w:rsidP="00F43A78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43A78" w:rsidRPr="00B84B97" w:rsidRDefault="00F43A78" w:rsidP="00F43A78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43A78" w:rsidRPr="00B84B97" w:rsidRDefault="00F43A78" w:rsidP="00F43A78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58"/>
      </w:tblGrid>
      <w:tr w:rsidR="00F43A78" w:rsidRPr="00B84B97" w:rsidTr="00A71F26">
        <w:trPr>
          <w:trHeight w:val="9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  <w:t>НАЗИВ ПРИВРЕДНОГ СУБЈЕКТА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78" w:rsidRPr="00B84B97" w:rsidRDefault="00F43A78" w:rsidP="00A71F2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F43A78" w:rsidRPr="00B84B97" w:rsidRDefault="00F43A78" w:rsidP="00F43A78">
      <w:pPr>
        <w:spacing w:after="0"/>
        <w:rPr>
          <w:rFonts w:ascii="Times New Roman" w:hAnsi="Times New Roman" w:cs="Times New Roman"/>
          <w:b/>
          <w:lang w:val="sr-Cyrl-CS"/>
        </w:rPr>
      </w:pPr>
    </w:p>
    <w:p w:rsidR="00F43A78" w:rsidRPr="00F43A78" w:rsidRDefault="00F43A78" w:rsidP="00F43A78">
      <w:pPr>
        <w:spacing w:after="0"/>
        <w:rPr>
          <w:rFonts w:ascii="Times New Roman" w:hAnsi="Times New Roman" w:cs="Times New Roman"/>
          <w:lang w:val="en-US"/>
        </w:rPr>
      </w:pPr>
      <w:r w:rsidRPr="00B84B97">
        <w:rPr>
          <w:rFonts w:ascii="Times New Roman" w:hAnsi="Times New Roman" w:cs="Times New Roman"/>
        </w:rPr>
        <w:br w:type="page"/>
      </w:r>
    </w:p>
    <w:p w:rsidR="00F43A78" w:rsidRPr="005744D4" w:rsidRDefault="00F43A78" w:rsidP="00F43A7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ПРИЛОГ</w:t>
      </w:r>
      <w:bookmarkStart w:id="0" w:name="_GoBack"/>
      <w:bookmarkEnd w:id="0"/>
      <w:r w:rsidRPr="005744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</w:p>
    <w:p w:rsidR="00F43A78" w:rsidRDefault="00F43A78" w:rsidP="00F43A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3A78" w:rsidRPr="00B84B97" w:rsidRDefault="00F43A78" w:rsidP="00F43A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B97">
        <w:rPr>
          <w:rFonts w:ascii="Times New Roman" w:hAnsi="Times New Roman" w:cs="Times New Roman"/>
          <w:b/>
          <w:bCs/>
          <w:sz w:val="28"/>
          <w:szCs w:val="28"/>
        </w:rPr>
        <w:t>ПРИЈАВА</w:t>
      </w:r>
    </w:p>
    <w:p w:rsidR="00F43A78" w:rsidRPr="00B84B97" w:rsidRDefault="00F43A78" w:rsidP="00F43A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B84B9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ЈАВНИ ПОЗИВ ЗА УЧЕШЋЕ ПРИВРЕДНИХ СУБЈЕКАТА У</w:t>
      </w:r>
      <w:r w:rsidRPr="00B84B9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СПРОВОЂЕЊУ МЕРЕ ЕНЕРГЕТСКЕ САНАЦИЈЕ У ДОМАЋИНСТВИМА</w:t>
      </w:r>
      <w:r w:rsidRPr="00B84B97">
        <w:t xml:space="preserve"> </w:t>
      </w:r>
      <w:r w:rsidRPr="00B84B9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ПУТЕМ УГРАДЊЕ СОЛАРНИХ ПАНЕЛА ЗА ПРОИЗВОДЊУ ЕЛЕКТРИЧНЕ ЕНЕРГИЈЕ ЗА СОПСТВЕНЕ ПОТРЕБЕ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3B696C">
        <w:rPr>
          <w:rFonts w:ascii="Times New Roman" w:hAnsi="Times New Roman" w:cs="Times New Roman"/>
          <w:b/>
          <w:bCs/>
          <w:sz w:val="28"/>
          <w:szCs w:val="24"/>
          <w:lang w:val="sr-Cyrl-RS"/>
        </w:rPr>
        <w:t>И УНАПРЕЂЕЊЕ ТЕРМОТЕХНИЧКОГ СИСТЕМА ПУТЕМ УГРАДЊЕ КАЛОРИМЕТАРА, ЦИРКУЛАЦИОНИХ ПУМПИ ,  ТЕРМОСТАТСКИХ  ВЕНТИЛА И ДЕЛИТЕЉА</w:t>
      </w:r>
    </w:p>
    <w:p w:rsidR="00F43A78" w:rsidRPr="00B84B97" w:rsidRDefault="00F43A78" w:rsidP="00F43A7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43A78" w:rsidRPr="00B84B97" w:rsidRDefault="00F43A78" w:rsidP="00F43A78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B84B9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4953" w:type="pct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63"/>
        <w:gridCol w:w="1483"/>
        <w:gridCol w:w="2834"/>
        <w:gridCol w:w="4221"/>
      </w:tblGrid>
      <w:tr w:rsidR="00F43A78" w:rsidRPr="00B84B97" w:rsidTr="00A71F26">
        <w:trPr>
          <w:trHeight w:val="7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субјекта</w:t>
            </w: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A78" w:rsidRPr="00B84B97" w:rsidTr="00A71F26">
        <w:trPr>
          <w:trHeight w:val="42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Правна форма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F43A78" w:rsidRPr="00B84B97" w:rsidTr="00A71F26">
        <w:trPr>
          <w:trHeight w:val="41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sr-Latn-R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Скраћени назив правног лица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43A78" w:rsidRPr="00B84B97" w:rsidTr="00A71F26">
        <w:trPr>
          <w:trHeight w:val="4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F43A78" w:rsidRPr="00B84B97" w:rsidTr="00A71F26">
        <w:trPr>
          <w:trHeight w:val="5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A78" w:rsidRPr="00B84B97" w:rsidTr="00A71F26">
        <w:trPr>
          <w:trHeight w:val="454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F43A78" w:rsidRPr="00B84B97" w:rsidTr="00A71F26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Јединица локалне самоуправе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F43A78" w:rsidRPr="00B84B97" w:rsidTr="00A71F26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A78" w:rsidRPr="00B84B97" w:rsidTr="00A71F26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="00F43A78" w:rsidRPr="00B84B97" w:rsidRDefault="00F43A78" w:rsidP="00A71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F43A78" w:rsidRPr="00B84B97" w:rsidTr="00A71F26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F43A78" w:rsidRPr="00B84B97" w:rsidTr="00A71F26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факса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F43A78" w:rsidRPr="00B84B97" w:rsidTr="00A71F26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F43A78" w:rsidRPr="00B84B97" w:rsidTr="00A71F26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Интернет адреса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A78" w:rsidRPr="00B84B97" w:rsidRDefault="00F43A78" w:rsidP="00F43A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F43A78" w:rsidRPr="00B84B97" w:rsidRDefault="00F43A78" w:rsidP="00F43A7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B84B9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033"/>
        <w:gridCol w:w="4504"/>
      </w:tblGrid>
      <w:tr w:rsidR="00F43A78" w:rsidRPr="00B84B97" w:rsidTr="00A71F26">
        <w:trPr>
          <w:trHeight w:val="5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A78" w:rsidRPr="00B84B97" w:rsidTr="00A71F26">
        <w:trPr>
          <w:trHeight w:val="3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Пол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A78" w:rsidRPr="00B84B97" w:rsidRDefault="00F43A78" w:rsidP="00A71F26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мушки            </w:t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женски</w:t>
            </w:r>
          </w:p>
        </w:tc>
      </w:tr>
      <w:tr w:rsidR="00F43A78" w:rsidRPr="00B84B97" w:rsidTr="00A71F26">
        <w:trPr>
          <w:trHeight w:val="1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A78" w:rsidRPr="00B84B97" w:rsidTr="00A71F26">
        <w:trPr>
          <w:trHeight w:val="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A78" w:rsidRPr="00B84B97" w:rsidTr="00A71F26">
        <w:trPr>
          <w:trHeight w:val="2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A78" w:rsidRPr="00B84B97" w:rsidRDefault="00F43A78" w:rsidP="00F43A78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F43A78" w:rsidRDefault="00F43A78" w:rsidP="00F43A78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</w:t>
      </w:r>
    </w:p>
    <w:p w:rsidR="00F43A78" w:rsidRPr="00B84B97" w:rsidRDefault="00F43A78" w:rsidP="00F43A78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3. ПРОФИЛ ПРИВРЕДНОГ </w:t>
      </w:r>
      <w:r w:rsidRPr="00B84B9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СУБЈЕКТА</w:t>
      </w:r>
    </w:p>
    <w:tbl>
      <w:tblPr>
        <w:tblW w:w="926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4049"/>
        <w:gridCol w:w="4485"/>
      </w:tblGrid>
      <w:tr w:rsidR="00F43A78" w:rsidRPr="00B84B97" w:rsidTr="00A71F26">
        <w:trPr>
          <w:trHeight w:val="51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17.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Година оснивања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F43A78" w:rsidRPr="00B84B97" w:rsidTr="00A71F26">
        <w:trPr>
          <w:trHeight w:val="18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и шифра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F43A78" w:rsidRPr="00B84B97" w:rsidTr="00A71F26">
        <w:trPr>
          <w:trHeight w:val="25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Према подацима из финансијског извештаја за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  <w:r w:rsidRPr="00B84B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годину привредни субјект је разврстан у: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микро </w:t>
            </w:r>
          </w:p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мало</w:t>
            </w:r>
          </w:p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средње</w:t>
            </w:r>
          </w:p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остало</w:t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</w:p>
        </w:tc>
      </w:tr>
      <w:tr w:rsidR="00F43A78" w:rsidRPr="00B84B97" w:rsidTr="00A71F26">
        <w:trPr>
          <w:trHeight w:val="16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Опис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43A78" w:rsidRPr="00B84B97" w:rsidRDefault="00F43A78" w:rsidP="00A71F2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F43A78" w:rsidRPr="00B84B97" w:rsidRDefault="00F43A78" w:rsidP="00F43A78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43A78" w:rsidRPr="00B84B97" w:rsidRDefault="00F43A78" w:rsidP="00F43A78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4. ЦЕНОВНИК</w:t>
      </w:r>
    </w:p>
    <w:p w:rsidR="00F43A78" w:rsidRPr="00B84B97" w:rsidRDefault="00F43A78" w:rsidP="00F43A78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Напомена – све цене морају бити дате у РСД са ПДВ-ом</w:t>
      </w:r>
    </w:p>
    <w:p w:rsidR="00F43A78" w:rsidRPr="00B84B97" w:rsidRDefault="00F43A78" w:rsidP="00F43A78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455" w:type="dxa"/>
        <w:tblLayout w:type="fixed"/>
        <w:tblLook w:val="04A0" w:firstRow="1" w:lastRow="0" w:firstColumn="1" w:lastColumn="0" w:noHBand="0" w:noVBand="1"/>
      </w:tblPr>
      <w:tblGrid>
        <w:gridCol w:w="5035"/>
        <w:gridCol w:w="1620"/>
        <w:gridCol w:w="1350"/>
        <w:gridCol w:w="1450"/>
      </w:tblGrid>
      <w:tr w:rsidR="00F43A78" w:rsidRPr="00B84B97" w:rsidTr="00A71F26">
        <w:trPr>
          <w:trHeight w:val="367"/>
        </w:trPr>
        <w:tc>
          <w:tcPr>
            <w:tcW w:w="9455" w:type="dxa"/>
            <w:gridSpan w:val="4"/>
            <w:shd w:val="clear" w:color="auto" w:fill="95B3D7" w:themeFill="accent1" w:themeFillTint="99"/>
          </w:tcPr>
          <w:p w:rsidR="00F43A78" w:rsidRPr="00B84B97" w:rsidRDefault="00F43A78" w:rsidP="00A71F26">
            <w:pPr>
              <w:tabs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*У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градњ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а</w:t>
            </w:r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соларних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панела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капацитета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kW</w:t>
            </w:r>
            <w:r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инсталисане снаге</w:t>
            </w:r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пратећих носача панела, инвертера и остале неопходне инсталације за производњу електричне енергије,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уградња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двосмерног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мерног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уређаја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мерење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предате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примљене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енергије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r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израда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извештаја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извођача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радова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уградњи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соларних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панела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пратеће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инсталације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производњу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енергије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као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извештаја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уградњи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мерног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места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који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је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складу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неопходан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приликом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прикључења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дистрибутивни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систем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43A78" w:rsidRPr="00B84B97" w:rsidTr="00A71F26">
        <w:trPr>
          <w:trHeight w:val="367"/>
        </w:trPr>
        <w:tc>
          <w:tcPr>
            <w:tcW w:w="5035" w:type="dxa"/>
            <w:shd w:val="clear" w:color="auto" w:fill="B8CCE4" w:themeFill="accent1" w:themeFillTint="66"/>
          </w:tcPr>
          <w:p w:rsidR="00F43A78" w:rsidRPr="00B84B97" w:rsidRDefault="00F43A78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84B97">
              <w:rPr>
                <w:rFonts w:ascii="Times New Roman" w:hAnsi="Times New Roman" w:cs="Times New Roman"/>
                <w:bCs/>
              </w:rPr>
              <w:t>Назив</w:t>
            </w:r>
            <w:proofErr w:type="spellEnd"/>
            <w:r w:rsidRPr="00B84B9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</w:rPr>
              <w:t>производа</w:t>
            </w:r>
            <w:proofErr w:type="spellEnd"/>
          </w:p>
        </w:tc>
        <w:tc>
          <w:tcPr>
            <w:tcW w:w="1620" w:type="dxa"/>
            <w:shd w:val="clear" w:color="auto" w:fill="B8CCE4" w:themeFill="accent1" w:themeFillTint="66"/>
          </w:tcPr>
          <w:p w:rsidR="00F43A78" w:rsidRPr="00B84B97" w:rsidRDefault="00F43A78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материјала</w:t>
            </w:r>
            <w:proofErr w:type="spellEnd"/>
            <w:r w:rsidRPr="00B84B97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1350" w:type="dxa"/>
            <w:shd w:val="clear" w:color="auto" w:fill="B8CCE4" w:themeFill="accent1" w:themeFillTint="66"/>
          </w:tcPr>
          <w:p w:rsidR="00F43A78" w:rsidRPr="00B84B97" w:rsidRDefault="00F43A78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уградње</w:t>
            </w:r>
            <w:proofErr w:type="spellEnd"/>
          </w:p>
          <w:p w:rsidR="00F43A78" w:rsidRPr="00B84B97" w:rsidRDefault="00F43A78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</w:p>
        </w:tc>
        <w:tc>
          <w:tcPr>
            <w:tcW w:w="1450" w:type="dxa"/>
            <w:shd w:val="clear" w:color="auto" w:fill="B8CCE4" w:themeFill="accent1" w:themeFillTint="66"/>
          </w:tcPr>
          <w:p w:rsidR="00F43A78" w:rsidRPr="00B84B97" w:rsidRDefault="00F43A78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</w:p>
          <w:p w:rsidR="00F43A78" w:rsidRPr="00B84B97" w:rsidRDefault="00F43A78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</w:p>
        </w:tc>
      </w:tr>
      <w:tr w:rsidR="00F43A78" w:rsidRPr="00B84B97" w:rsidTr="00A71F26">
        <w:trPr>
          <w:trHeight w:val="355"/>
        </w:trPr>
        <w:tc>
          <w:tcPr>
            <w:tcW w:w="5035" w:type="dxa"/>
          </w:tcPr>
          <w:p w:rsidR="00F43A78" w:rsidRPr="00B84B97" w:rsidRDefault="00F43A78" w:rsidP="00A71F2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Опрема и кровна уградња  за соларну електрану  капацитета 6 kW инсталисане снаге соларних панела, инвертер и остала пратећа инсталације за производњу електричне енергије</w:t>
            </w:r>
            <w:r w:rsidRPr="00B84B97">
              <w:t xml:space="preserve"> </w:t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која је неопходна приликом прикључења на дистрибутивни систем 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F43A78" w:rsidRPr="00B84B97" w:rsidRDefault="00F43A78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2DBDB" w:themeFill="accent2" w:themeFillTint="33"/>
          </w:tcPr>
          <w:p w:rsidR="00F43A78" w:rsidRPr="00B84B97" w:rsidRDefault="00F43A78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2DBDB" w:themeFill="accent2" w:themeFillTint="33"/>
          </w:tcPr>
          <w:p w:rsidR="00F43A78" w:rsidRPr="00B84B97" w:rsidRDefault="00F43A78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3A78" w:rsidRPr="00B84B97" w:rsidTr="00A71F26">
        <w:trPr>
          <w:trHeight w:val="355"/>
        </w:trPr>
        <w:tc>
          <w:tcPr>
            <w:tcW w:w="5035" w:type="dxa"/>
          </w:tcPr>
          <w:p w:rsidR="00F43A78" w:rsidRPr="00B84B97" w:rsidRDefault="00F43A78" w:rsidP="00A71F2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Набавка и  уградња двосмерног мерног уређаја за мерење предате и примљене електричне енергије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F43A78" w:rsidRPr="00B84B97" w:rsidRDefault="00F43A78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2DBDB" w:themeFill="accent2" w:themeFillTint="33"/>
          </w:tcPr>
          <w:p w:rsidR="00F43A78" w:rsidRPr="00B84B97" w:rsidRDefault="00F43A78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2DBDB" w:themeFill="accent2" w:themeFillTint="33"/>
          </w:tcPr>
          <w:p w:rsidR="00F43A78" w:rsidRPr="00B84B97" w:rsidRDefault="00F43A78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3A78" w:rsidRPr="00B84B97" w:rsidTr="00A71F26">
        <w:trPr>
          <w:trHeight w:val="355"/>
        </w:trPr>
        <w:tc>
          <w:tcPr>
            <w:tcW w:w="5035" w:type="dxa"/>
          </w:tcPr>
          <w:p w:rsidR="00F43A78" w:rsidRPr="00B84B97" w:rsidRDefault="00F43A78" w:rsidP="00A71F2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lang w:val="sr-Cyrl-CS"/>
              </w:rPr>
              <w:t xml:space="preserve">Израда предмера и предрачун, као и извештаја о уградњи соларних панела и уградњи мерног места који је у складу са законом неопходан приликом прикључења на дистрибутивни систем </w:t>
            </w:r>
            <w:r w:rsidRPr="00B84B97">
              <w:rPr>
                <w:rFonts w:ascii="Times New Roman" w:hAnsi="Times New Roman" w:cs="Times New Roman"/>
                <w:lang w:val="ru-RU"/>
              </w:rPr>
              <w:t xml:space="preserve">неопходан </w:t>
            </w:r>
            <w:r w:rsidRPr="00B84B97">
              <w:rPr>
                <w:rFonts w:ascii="Times New Roman" w:hAnsi="Times New Roman" w:cs="Times New Roman"/>
                <w:lang w:val="ru-RU"/>
              </w:rPr>
              <w:lastRenderedPageBreak/>
              <w:t>приликом прикључења на дистрибутивни систем</w:t>
            </w:r>
          </w:p>
        </w:tc>
        <w:tc>
          <w:tcPr>
            <w:tcW w:w="4420" w:type="dxa"/>
            <w:gridSpan w:val="3"/>
            <w:shd w:val="clear" w:color="auto" w:fill="F2DBDB" w:themeFill="accent2" w:themeFillTint="33"/>
          </w:tcPr>
          <w:p w:rsidR="00F43A78" w:rsidRPr="00B84B97" w:rsidRDefault="00F43A78" w:rsidP="00A71F2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84B97">
              <w:rPr>
                <w:rFonts w:ascii="Times New Roman" w:hAnsi="Times New Roman" w:cs="Times New Roman"/>
                <w:lang w:val="sr-Cyrl-CS"/>
              </w:rPr>
              <w:lastRenderedPageBreak/>
              <w:t>(унети укупну цену)</w:t>
            </w:r>
          </w:p>
        </w:tc>
      </w:tr>
    </w:tbl>
    <w:p w:rsidR="00F43A78" w:rsidRPr="003B696C" w:rsidRDefault="00F43A78" w:rsidP="00F43A78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B84B9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lastRenderedPageBreak/>
        <w:t>* Цене дати по наведним ставкама а потребну опрему предвидети по Правилима о раду дистрибутивног система ОДС-а</w:t>
      </w:r>
    </w:p>
    <w:p w:rsidR="00F43A78" w:rsidRDefault="00F43A78" w:rsidP="00F43A78">
      <w:pPr>
        <w:spacing w:after="0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tbl>
      <w:tblPr>
        <w:tblStyle w:val="TableGrid"/>
        <w:tblW w:w="9455" w:type="dxa"/>
        <w:tblLayout w:type="fixed"/>
        <w:tblLook w:val="04A0" w:firstRow="1" w:lastRow="0" w:firstColumn="1" w:lastColumn="0" w:noHBand="0" w:noVBand="1"/>
      </w:tblPr>
      <w:tblGrid>
        <w:gridCol w:w="5035"/>
        <w:gridCol w:w="1620"/>
        <w:gridCol w:w="1350"/>
        <w:gridCol w:w="1450"/>
      </w:tblGrid>
      <w:tr w:rsidR="00F43A78" w:rsidRPr="00B84B97" w:rsidTr="00A71F26">
        <w:trPr>
          <w:trHeight w:val="367"/>
        </w:trPr>
        <w:tc>
          <w:tcPr>
            <w:tcW w:w="9455" w:type="dxa"/>
            <w:gridSpan w:val="4"/>
            <w:shd w:val="clear" w:color="auto" w:fill="95B3D7" w:themeFill="accent1" w:themeFillTint="99"/>
          </w:tcPr>
          <w:p w:rsidR="00F43A78" w:rsidRPr="00B84B97" w:rsidRDefault="00F43A78" w:rsidP="00A71F26">
            <w:pPr>
              <w:tabs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*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Уградња</w:t>
            </w:r>
            <w:r w:rsidRPr="00A83F7F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електронски регулисаних циркулационих пумпи за породичне куће, опремање система грејања са уређајима за регулацију и мерење предате количине топлоте објекту(калориметри, делитељи топлоте, баланс вентили за станове)</w:t>
            </w:r>
          </w:p>
        </w:tc>
      </w:tr>
      <w:tr w:rsidR="00F43A78" w:rsidRPr="00B84B97" w:rsidTr="00A71F26">
        <w:trPr>
          <w:trHeight w:val="367"/>
        </w:trPr>
        <w:tc>
          <w:tcPr>
            <w:tcW w:w="5035" w:type="dxa"/>
            <w:shd w:val="clear" w:color="auto" w:fill="B8CCE4" w:themeFill="accent1" w:themeFillTint="66"/>
          </w:tcPr>
          <w:p w:rsidR="00F43A78" w:rsidRPr="00B84B97" w:rsidRDefault="00F43A78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84B97">
              <w:rPr>
                <w:rFonts w:ascii="Times New Roman" w:hAnsi="Times New Roman" w:cs="Times New Roman"/>
                <w:bCs/>
              </w:rPr>
              <w:t>Назив</w:t>
            </w:r>
            <w:proofErr w:type="spellEnd"/>
            <w:r w:rsidRPr="00B84B9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</w:rPr>
              <w:t>производа</w:t>
            </w:r>
            <w:proofErr w:type="spellEnd"/>
          </w:p>
        </w:tc>
        <w:tc>
          <w:tcPr>
            <w:tcW w:w="1620" w:type="dxa"/>
            <w:shd w:val="clear" w:color="auto" w:fill="B8CCE4" w:themeFill="accent1" w:themeFillTint="66"/>
          </w:tcPr>
          <w:p w:rsidR="00F43A78" w:rsidRPr="00B84B97" w:rsidRDefault="00F43A78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материјала</w:t>
            </w:r>
            <w:proofErr w:type="spellEnd"/>
            <w:r w:rsidRPr="00B84B97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1350" w:type="dxa"/>
            <w:shd w:val="clear" w:color="auto" w:fill="B8CCE4" w:themeFill="accent1" w:themeFillTint="66"/>
          </w:tcPr>
          <w:p w:rsidR="00F43A78" w:rsidRPr="00B84B97" w:rsidRDefault="00F43A78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уградње</w:t>
            </w:r>
            <w:proofErr w:type="spellEnd"/>
          </w:p>
          <w:p w:rsidR="00F43A78" w:rsidRPr="00B84B97" w:rsidRDefault="00F43A78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</w:p>
        </w:tc>
        <w:tc>
          <w:tcPr>
            <w:tcW w:w="1450" w:type="dxa"/>
            <w:shd w:val="clear" w:color="auto" w:fill="B8CCE4" w:themeFill="accent1" w:themeFillTint="66"/>
          </w:tcPr>
          <w:p w:rsidR="00F43A78" w:rsidRPr="00B84B97" w:rsidRDefault="00F43A78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</w:p>
          <w:p w:rsidR="00F43A78" w:rsidRPr="00B84B97" w:rsidRDefault="00F43A78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</w:p>
        </w:tc>
      </w:tr>
      <w:tr w:rsidR="00F43A78" w:rsidRPr="00B84B97" w:rsidTr="00A71F26">
        <w:trPr>
          <w:trHeight w:val="355"/>
        </w:trPr>
        <w:tc>
          <w:tcPr>
            <w:tcW w:w="5035" w:type="dxa"/>
          </w:tcPr>
          <w:p w:rsidR="00F43A78" w:rsidRPr="00B84B97" w:rsidRDefault="00F43A78" w:rsidP="00A71F2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Уградња електронски регулисане циркулационе пумпе за породичне куће </w:t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F43A78" w:rsidRPr="00B84B97" w:rsidRDefault="00F43A78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2DBDB" w:themeFill="accent2" w:themeFillTint="33"/>
          </w:tcPr>
          <w:p w:rsidR="00F43A78" w:rsidRPr="00B84B97" w:rsidRDefault="00F43A78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2DBDB" w:themeFill="accent2" w:themeFillTint="33"/>
          </w:tcPr>
          <w:p w:rsidR="00F43A78" w:rsidRPr="00B84B97" w:rsidRDefault="00F43A78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3A78" w:rsidRPr="00B84B97" w:rsidTr="00A71F26">
        <w:trPr>
          <w:trHeight w:val="355"/>
        </w:trPr>
        <w:tc>
          <w:tcPr>
            <w:tcW w:w="5035" w:type="dxa"/>
          </w:tcPr>
          <w:p w:rsidR="00F43A78" w:rsidRPr="00B84B97" w:rsidRDefault="00F43A78" w:rsidP="00A71F2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Опремање система грејања за регулацију и мерење предате количине топлоте на објекту(калориметри, делитељи топлоте, баланс вентили за станове)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F43A78" w:rsidRPr="00B84B97" w:rsidRDefault="00F43A78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2DBDB" w:themeFill="accent2" w:themeFillTint="33"/>
          </w:tcPr>
          <w:p w:rsidR="00F43A78" w:rsidRPr="00B84B97" w:rsidRDefault="00F43A78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2DBDB" w:themeFill="accent2" w:themeFillTint="33"/>
          </w:tcPr>
          <w:p w:rsidR="00F43A78" w:rsidRPr="00B84B97" w:rsidRDefault="00F43A78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43A78" w:rsidRDefault="00F43A78" w:rsidP="00F43A78">
      <w:pPr>
        <w:spacing w:after="0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*Навести у оквиру опремања система грејања са којим уређајем се конкурише и цену</w:t>
      </w:r>
    </w:p>
    <w:p w:rsidR="00F43A78" w:rsidRDefault="00F43A78" w:rsidP="00F43A78">
      <w:pPr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</w:p>
    <w:p w:rsidR="00F43A78" w:rsidRPr="00B84B97" w:rsidRDefault="00F43A78" w:rsidP="00F43A78">
      <w:pPr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  <w:r w:rsidRPr="00B84B9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5. Рок важења цена и гаранције</w:t>
      </w:r>
    </w:p>
    <w:p w:rsidR="00F43A78" w:rsidRPr="00B84B97" w:rsidRDefault="00F43A78" w:rsidP="00F43A78">
      <w:pPr>
        <w:spacing w:after="0" w:line="276" w:lineRule="auto"/>
        <w:contextualSpacing/>
        <w:rPr>
          <w:rFonts w:ascii="Times New Roman" w:hAnsi="Times New Roman" w:cs="Times New Roman"/>
          <w:lang w:val="ru-RU"/>
        </w:rPr>
      </w:pPr>
    </w:p>
    <w:p w:rsidR="00F43A78" w:rsidRPr="00B84B97" w:rsidRDefault="00F43A78" w:rsidP="00F43A78">
      <w:pPr>
        <w:spacing w:after="0" w:line="276" w:lineRule="auto"/>
        <w:contextualSpacing/>
        <w:rPr>
          <w:rFonts w:ascii="Times New Roman" w:hAnsi="Times New Roman" w:cs="Times New Roman"/>
          <w:lang w:val="ru-RU"/>
        </w:rPr>
      </w:pPr>
      <w:r w:rsidRPr="00B84B97">
        <w:rPr>
          <w:rFonts w:ascii="Times New Roman" w:hAnsi="Times New Roman" w:cs="Times New Roman"/>
          <w:lang w:val="ru-RU"/>
        </w:rPr>
        <w:t>Рок важења цена наведених под тачком 4 износи_____________дана</w:t>
      </w:r>
    </w:p>
    <w:p w:rsidR="00F43A78" w:rsidRPr="00B84B97" w:rsidRDefault="00F43A78" w:rsidP="00F43A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F43A78" w:rsidRPr="00B84B97" w:rsidRDefault="00F43A78" w:rsidP="00F43A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Рок важења гаранције на инвертер________________(минимално 5 година) </w:t>
      </w:r>
    </w:p>
    <w:p w:rsidR="00F43A78" w:rsidRPr="00B84B97" w:rsidRDefault="00F43A78" w:rsidP="00F43A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F43A78" w:rsidRPr="00B84B97" w:rsidRDefault="00F43A78" w:rsidP="00F43A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bCs/>
          <w:sz w:val="24"/>
          <w:szCs w:val="24"/>
          <w:lang w:val="sr-Cyrl-RS"/>
        </w:rPr>
        <w:t>Рок важења гаранције на соларне панеле___________(минимално 10 година)</w:t>
      </w:r>
    </w:p>
    <w:p w:rsidR="00F43A78" w:rsidRPr="00B84B97" w:rsidRDefault="00F43A78" w:rsidP="00F43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</w:p>
    <w:p w:rsidR="00F43A78" w:rsidRDefault="00F43A78" w:rsidP="00F43A78">
      <w:pPr>
        <w:spacing w:after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B84B97">
        <w:rPr>
          <w:rFonts w:ascii="Times New Roman" w:hAnsi="Times New Roman" w:cs="Times New Roman"/>
          <w:iCs/>
          <w:sz w:val="24"/>
          <w:szCs w:val="24"/>
          <w:lang w:val="sr-Cyrl-CS"/>
        </w:rPr>
        <w:t>Процењени износ произведене електричне енергије у периоду од три године</w:t>
      </w:r>
      <w:r w:rsidRPr="00B84B97">
        <w:rPr>
          <w:rFonts w:ascii="Times New Roman" w:hAnsi="Times New Roman" w:cs="Times New Roman"/>
          <w:iCs/>
          <w:sz w:val="24"/>
          <w:szCs w:val="24"/>
          <w:lang w:val="en-US"/>
        </w:rPr>
        <w:t>__________</w:t>
      </w:r>
      <w:r w:rsidRPr="00B84B97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(оквирно 15.000 </w:t>
      </w:r>
      <w:r w:rsidRPr="00B84B97">
        <w:rPr>
          <w:rFonts w:ascii="Times New Roman" w:hAnsi="Times New Roman" w:cs="Times New Roman"/>
          <w:iCs/>
          <w:sz w:val="24"/>
          <w:szCs w:val="24"/>
          <w:lang w:val="en-US"/>
        </w:rPr>
        <w:t>kWh)</w:t>
      </w:r>
    </w:p>
    <w:p w:rsidR="00F43A78" w:rsidRDefault="00F43A78" w:rsidP="00F43A78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3A78" w:rsidRPr="00B84B97" w:rsidRDefault="00F43A78" w:rsidP="00F43A7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B84B97">
        <w:rPr>
          <w:rFonts w:ascii="Times New Roman" w:hAnsi="Times New Roman" w:cs="Times New Roman"/>
          <w:sz w:val="24"/>
          <w:szCs w:val="24"/>
          <w:lang w:val="sr-Cyrl-CS"/>
        </w:rPr>
        <w:t>Потпис и печат подносиоца</w:t>
      </w:r>
    </w:p>
    <w:p w:rsidR="00F43A78" w:rsidRPr="00B84B97" w:rsidRDefault="00F43A78" w:rsidP="00F43A78">
      <w:pPr>
        <w:rPr>
          <w:rFonts w:ascii="Times New Roman" w:hAnsi="Times New Roman" w:cs="Times New Roman"/>
          <w:lang w:val="sr-Cyrl-RS"/>
        </w:rPr>
      </w:pPr>
    </w:p>
    <w:p w:rsidR="00F43A78" w:rsidRPr="00B84B97" w:rsidRDefault="00F43A78" w:rsidP="00F43A78">
      <w:pPr>
        <w:spacing w:after="0"/>
        <w:rPr>
          <w:rFonts w:ascii="Times New Roman" w:hAnsi="Times New Roman" w:cs="Times New Roman"/>
          <w:lang w:val="sr-Cyrl-RS"/>
        </w:rPr>
      </w:pPr>
    </w:p>
    <w:p w:rsidR="00F43A78" w:rsidRPr="00B84B97" w:rsidRDefault="00F43A78" w:rsidP="00F43A78">
      <w:pPr>
        <w:spacing w:after="0"/>
        <w:rPr>
          <w:rFonts w:ascii="Times New Roman" w:hAnsi="Times New Roman" w:cs="Times New Roman"/>
          <w:lang w:val="sr-Cyrl-RS"/>
        </w:rPr>
      </w:pPr>
    </w:p>
    <w:p w:rsidR="00F43A78" w:rsidRDefault="00F43A78" w:rsidP="00F43A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43A78" w:rsidRPr="00B84B97" w:rsidRDefault="00F43A78" w:rsidP="00F43A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43A78" w:rsidRPr="00B84B97" w:rsidRDefault="00F43A78" w:rsidP="00F43A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43A78" w:rsidRDefault="00F43A78" w:rsidP="00F43A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30EB0" w:rsidRDefault="00830EB0"/>
    <w:sectPr w:rsidR="0083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78"/>
    <w:rsid w:val="00830EB0"/>
    <w:rsid w:val="00F4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7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3A78"/>
    <w:pPr>
      <w:ind w:left="720"/>
      <w:contextualSpacing/>
    </w:pPr>
  </w:style>
  <w:style w:type="table" w:styleId="TableGrid">
    <w:name w:val="Table Grid"/>
    <w:basedOn w:val="TableNormal"/>
    <w:uiPriority w:val="59"/>
    <w:rsid w:val="00F43A78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F43A7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3A78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7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3A78"/>
    <w:pPr>
      <w:ind w:left="720"/>
      <w:contextualSpacing/>
    </w:pPr>
  </w:style>
  <w:style w:type="table" w:styleId="TableGrid">
    <w:name w:val="Table Grid"/>
    <w:basedOn w:val="TableNormal"/>
    <w:uiPriority w:val="59"/>
    <w:rsid w:val="00F43A78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F43A7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3A7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Jugin</dc:creator>
  <cp:lastModifiedBy>Nikola Jugin</cp:lastModifiedBy>
  <cp:revision>1</cp:revision>
  <dcterms:created xsi:type="dcterms:W3CDTF">2022-10-28T06:05:00Z</dcterms:created>
  <dcterms:modified xsi:type="dcterms:W3CDTF">2022-10-28T06:07:00Z</dcterms:modified>
</cp:coreProperties>
</file>